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D62" w:rsidRPr="002D7E44" w:rsidRDefault="00064D62" w:rsidP="000A01BD">
      <w:pPr>
        <w:rPr>
          <w:rFonts w:asciiTheme="minorHAnsi" w:hAnsiTheme="minorHAnsi" w:cstheme="minorBidi"/>
          <w:b/>
          <w:sz w:val="22"/>
          <w:szCs w:val="22"/>
          <w:u w:val="single"/>
          <w:lang w:eastAsia="en-US"/>
        </w:rPr>
      </w:pPr>
      <w:bookmarkStart w:id="0" w:name="_GoBack"/>
      <w:bookmarkEnd w:id="0"/>
      <w:r w:rsidRPr="002D7E44">
        <w:rPr>
          <w:rFonts w:asciiTheme="minorHAnsi" w:hAnsiTheme="minorHAnsi" w:cstheme="minorBidi"/>
          <w:b/>
          <w:sz w:val="22"/>
          <w:szCs w:val="22"/>
          <w:u w:val="single"/>
          <w:lang w:eastAsia="en-US"/>
        </w:rPr>
        <w:t>HVCH – Bijlage bij functieprofielen</w:t>
      </w:r>
    </w:p>
    <w:p w:rsidR="000A01BD" w:rsidRPr="002D7E44" w:rsidRDefault="00064D62" w:rsidP="000A01BD">
      <w:pPr>
        <w:rPr>
          <w:rFonts w:asciiTheme="minorHAnsi" w:hAnsiTheme="minorHAnsi" w:cstheme="minorBidi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sz w:val="22"/>
          <w:szCs w:val="22"/>
          <w:lang w:eastAsia="en-US"/>
        </w:rPr>
        <w:t>181022</w:t>
      </w:r>
      <w:r w:rsidR="000A01BD"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 LF/v0.</w:t>
      </w:r>
      <w:r w:rsidR="00181196">
        <w:rPr>
          <w:rFonts w:asciiTheme="minorHAnsi" w:hAnsiTheme="minorHAnsi" w:cstheme="minorBidi"/>
          <w:sz w:val="22"/>
          <w:szCs w:val="22"/>
          <w:lang w:eastAsia="en-US"/>
        </w:rPr>
        <w:t>2</w:t>
      </w:r>
    </w:p>
    <w:p w:rsidR="000A01BD" w:rsidRPr="002D7E44" w:rsidRDefault="000A01BD" w:rsidP="000A01B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0A01BD" w:rsidRPr="002D7E44" w:rsidRDefault="00064D62" w:rsidP="000A01BD">
      <w:pPr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Bidi"/>
          <w:b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b/>
          <w:sz w:val="22"/>
          <w:szCs w:val="22"/>
          <w:lang w:eastAsia="en-US"/>
        </w:rPr>
        <w:t>Achtergrond</w:t>
      </w:r>
    </w:p>
    <w:p w:rsidR="000A01BD" w:rsidRPr="002D7E44" w:rsidRDefault="000A01BD" w:rsidP="000A01BD">
      <w:pPr>
        <w:contextualSpacing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064D62" w:rsidRPr="002D7E44" w:rsidRDefault="00D43210" w:rsidP="00064D62">
      <w:pPr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sz w:val="22"/>
          <w:szCs w:val="22"/>
          <w:lang w:eastAsia="en-US"/>
        </w:rPr>
        <w:t>HVCH is een grote voetbalverenigin</w:t>
      </w:r>
      <w:r w:rsidR="00064D62"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g in Heesch met ruim 1300 leden, opgericht in 1932, </w:t>
      </w:r>
      <w:r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met haar wortels midden in de samenleving. </w:t>
      </w:r>
    </w:p>
    <w:p w:rsidR="00064D62" w:rsidRPr="002D7E44" w:rsidRDefault="00064D62" w:rsidP="00064D62">
      <w:pPr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sz w:val="22"/>
          <w:szCs w:val="22"/>
          <w:lang w:eastAsia="en-US"/>
        </w:rPr>
        <w:t>De passie voor het voetbalspel in een sfeer van gezelligheid en saamhorigheid staat daarbij voorop.</w:t>
      </w:r>
    </w:p>
    <w:p w:rsidR="00064D62" w:rsidRPr="002D7E44" w:rsidRDefault="00064D62" w:rsidP="000A01BD">
      <w:pPr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</w:p>
    <w:p w:rsidR="0080737E" w:rsidRPr="002D7E44" w:rsidRDefault="00931BEB" w:rsidP="000A01BD">
      <w:pPr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Zoals iedere vereniging wil HVCH </w:t>
      </w:r>
      <w:r w:rsidR="0093383D"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zich </w:t>
      </w:r>
      <w:r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ontwikkelen om te kunnen (blijven) voldoen aan de behoeften en wensen van haar leden binnen een (soms sterk) veranderende omgeving. </w:t>
      </w:r>
    </w:p>
    <w:p w:rsidR="0080737E" w:rsidRPr="002D7E44" w:rsidRDefault="0080737E" w:rsidP="000A01BD">
      <w:pPr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</w:p>
    <w:p w:rsidR="0080737E" w:rsidRPr="002D7E44" w:rsidRDefault="0080737E" w:rsidP="0080737E">
      <w:pPr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De uitdagingen waar de club zich voor gesteld ziet zijn divers van aard. </w:t>
      </w:r>
    </w:p>
    <w:p w:rsidR="0080737E" w:rsidRPr="002D7E44" w:rsidRDefault="0080737E" w:rsidP="0080737E">
      <w:pPr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</w:p>
    <w:p w:rsidR="0080737E" w:rsidRPr="002D7E44" w:rsidRDefault="0080737E" w:rsidP="0080737E">
      <w:pPr>
        <w:pStyle w:val="Lijstalinea"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Er is een breed scala van verwachtingen. Voetballers willen enerzijds </w:t>
      </w:r>
      <w:r w:rsidR="00164190"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(blijven) </w:t>
      </w:r>
      <w:r w:rsidRPr="002D7E44">
        <w:rPr>
          <w:rFonts w:asciiTheme="minorHAnsi" w:hAnsiTheme="minorHAnsi" w:cstheme="minorBidi"/>
          <w:sz w:val="22"/>
          <w:szCs w:val="22"/>
          <w:lang w:eastAsia="en-US"/>
        </w:rPr>
        <w:t>presteren op niveau en anderzijds gezellig recreatief spelen. In beide behoeftes voorzien vraagt expliciet beleid en uitvoering daarvan</w:t>
      </w:r>
    </w:p>
    <w:p w:rsidR="0080737E" w:rsidRPr="002D7E44" w:rsidRDefault="00064D62" w:rsidP="0080737E">
      <w:pPr>
        <w:pStyle w:val="Lijstalinea"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Leden, </w:t>
      </w:r>
      <w:r w:rsidR="00836E64" w:rsidRPr="002D7E44">
        <w:rPr>
          <w:rFonts w:asciiTheme="minorHAnsi" w:hAnsiTheme="minorHAnsi" w:cstheme="minorBidi"/>
          <w:sz w:val="22"/>
          <w:szCs w:val="22"/>
          <w:lang w:eastAsia="en-US"/>
        </w:rPr>
        <w:t>o</w:t>
      </w:r>
      <w:r w:rsidR="0080737E" w:rsidRPr="002D7E44">
        <w:rPr>
          <w:rFonts w:asciiTheme="minorHAnsi" w:hAnsiTheme="minorHAnsi" w:cstheme="minorBidi"/>
          <w:sz w:val="22"/>
          <w:szCs w:val="22"/>
          <w:lang w:eastAsia="en-US"/>
        </w:rPr>
        <w:t>uders van jeugdspelers</w:t>
      </w:r>
      <w:r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 en omgeving </w:t>
      </w:r>
      <w:r w:rsidR="0080737E"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stellen verdergaande eisen aan de vereniging. </w:t>
      </w:r>
      <w:r w:rsidRPr="002D7E44">
        <w:rPr>
          <w:rFonts w:asciiTheme="minorHAnsi" w:hAnsiTheme="minorHAnsi" w:cstheme="minorBidi"/>
          <w:sz w:val="22"/>
          <w:szCs w:val="22"/>
          <w:lang w:eastAsia="en-US"/>
        </w:rPr>
        <w:t>D</w:t>
      </w:r>
      <w:r w:rsidR="0080737E" w:rsidRPr="002D7E44">
        <w:rPr>
          <w:rFonts w:asciiTheme="minorHAnsi" w:hAnsiTheme="minorHAnsi" w:cstheme="minorBidi"/>
          <w:sz w:val="22"/>
          <w:szCs w:val="22"/>
          <w:lang w:eastAsia="en-US"/>
        </w:rPr>
        <w:t>e vraag is of en hoe HVCH daarin moet voorzien dan wel mee om moet gaan.</w:t>
      </w:r>
    </w:p>
    <w:p w:rsidR="0080737E" w:rsidRPr="002D7E44" w:rsidRDefault="0080737E" w:rsidP="0080737E">
      <w:pPr>
        <w:pStyle w:val="Lijstalinea"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sz w:val="22"/>
          <w:szCs w:val="22"/>
          <w:lang w:eastAsia="en-US"/>
        </w:rPr>
        <w:t>De vereniging is sterk gegroeid</w:t>
      </w:r>
      <w:r w:rsidR="00164190"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 en zal mogelijk nog (beperkt) doorgroeien. De uitvoerende organisatie staat onder druk om de continuïteit te garanderen voor de toekomst. </w:t>
      </w:r>
    </w:p>
    <w:p w:rsidR="00767D23" w:rsidRPr="002D7E44" w:rsidRDefault="0080737E" w:rsidP="005D7540">
      <w:pPr>
        <w:pStyle w:val="Lijstalinea"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sz w:val="22"/>
          <w:szCs w:val="22"/>
          <w:lang w:eastAsia="en-US"/>
        </w:rPr>
        <w:t>Vrijwilligers raken overbelast door de omvang van hun takenpakket</w:t>
      </w:r>
      <w:r w:rsidR="00064D62"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. </w:t>
      </w:r>
      <w:r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 Door de vergrijzing </w:t>
      </w:r>
      <w:r w:rsidR="00836E64"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en moeizame werving </w:t>
      </w:r>
      <w:r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ontstaat een risico voor de continuïteit. </w:t>
      </w:r>
    </w:p>
    <w:p w:rsidR="0080737E" w:rsidRPr="002D7E44" w:rsidRDefault="0080737E" w:rsidP="000A01BD">
      <w:pPr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</w:p>
    <w:p w:rsidR="002D7E44" w:rsidRPr="002D7E44" w:rsidRDefault="00931BEB" w:rsidP="000A01BD">
      <w:pPr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In 2018 </w:t>
      </w:r>
      <w:r w:rsidR="00064D62" w:rsidRPr="002D7E44">
        <w:rPr>
          <w:rFonts w:asciiTheme="minorHAnsi" w:hAnsiTheme="minorHAnsi" w:cstheme="minorBidi"/>
          <w:sz w:val="22"/>
          <w:szCs w:val="22"/>
          <w:lang w:eastAsia="en-US"/>
        </w:rPr>
        <w:t>is de</w:t>
      </w:r>
      <w:r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80737E"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langverwachte </w:t>
      </w:r>
      <w:r w:rsidRPr="002D7E44">
        <w:rPr>
          <w:rFonts w:asciiTheme="minorHAnsi" w:hAnsiTheme="minorHAnsi" w:cstheme="minorBidi"/>
          <w:sz w:val="22"/>
          <w:szCs w:val="22"/>
          <w:lang w:eastAsia="en-US"/>
        </w:rPr>
        <w:t>nieuwbouw v</w:t>
      </w:r>
      <w:r w:rsidR="0080737E"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an het clubgebouw worden </w:t>
      </w:r>
      <w:r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opgeleverd.  </w:t>
      </w:r>
      <w:r w:rsidR="00767D23"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Dit creëert een momentum voor veranderingen in de vereniging. </w:t>
      </w:r>
    </w:p>
    <w:p w:rsidR="00767D23" w:rsidRPr="002D7E44" w:rsidRDefault="00767D23" w:rsidP="000A01BD">
      <w:pPr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Deze veranderingen zijn enerzijds gericht op aanpassingen in </w:t>
      </w:r>
      <w:r w:rsidR="005D7540"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processen, </w:t>
      </w:r>
      <w:r w:rsidRPr="002D7E44">
        <w:rPr>
          <w:rFonts w:asciiTheme="minorHAnsi" w:hAnsiTheme="minorHAnsi" w:cstheme="minorBidi"/>
          <w:sz w:val="22"/>
          <w:szCs w:val="22"/>
          <w:lang w:eastAsia="en-US"/>
        </w:rPr>
        <w:t>structuur en bemensing en anderzijds op gedrag en houding</w:t>
      </w:r>
      <w:r w:rsidR="005D7540"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 (</w:t>
      </w:r>
      <w:r w:rsidRPr="002D7E44">
        <w:rPr>
          <w:rFonts w:asciiTheme="minorHAnsi" w:hAnsiTheme="minorHAnsi" w:cstheme="minorBidi"/>
          <w:sz w:val="22"/>
          <w:szCs w:val="22"/>
          <w:lang w:eastAsia="en-US"/>
        </w:rPr>
        <w:t>de cultuur</w:t>
      </w:r>
      <w:r w:rsidR="005D7540" w:rsidRPr="002D7E44">
        <w:rPr>
          <w:rFonts w:asciiTheme="minorHAnsi" w:hAnsiTheme="minorHAnsi" w:cstheme="minorBidi"/>
          <w:sz w:val="22"/>
          <w:szCs w:val="22"/>
          <w:lang w:eastAsia="en-US"/>
        </w:rPr>
        <w:t>)</w:t>
      </w:r>
      <w:r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. </w:t>
      </w:r>
    </w:p>
    <w:p w:rsidR="00767D23" w:rsidRPr="002D7E44" w:rsidRDefault="00767D23" w:rsidP="000A01BD">
      <w:pPr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</w:p>
    <w:p w:rsidR="00931BEB" w:rsidRPr="002D7E44" w:rsidRDefault="00767D23" w:rsidP="000A01BD">
      <w:pPr>
        <w:contextualSpacing/>
        <w:rPr>
          <w:rFonts w:asciiTheme="minorHAnsi" w:hAnsiTheme="minorHAnsi" w:cstheme="minorBidi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sz w:val="22"/>
          <w:szCs w:val="22"/>
          <w:lang w:eastAsia="en-US"/>
        </w:rPr>
        <w:t>Met deze veranderingen maakt HVCH zich “Fit voor de Toekomst”.</w:t>
      </w:r>
      <w:r w:rsidR="0080737E"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931BEB" w:rsidRPr="002D7E44">
        <w:rPr>
          <w:rFonts w:asciiTheme="minorHAnsi" w:hAnsiTheme="minorHAnsi" w:cstheme="minorBidi"/>
          <w:sz w:val="22"/>
          <w:szCs w:val="22"/>
          <w:lang w:eastAsia="en-US"/>
        </w:rPr>
        <w:t xml:space="preserve">  </w:t>
      </w:r>
    </w:p>
    <w:p w:rsidR="000A01BD" w:rsidRPr="002D7E44" w:rsidRDefault="000A01BD" w:rsidP="000A01B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931BEB" w:rsidRPr="002D7E44" w:rsidRDefault="00931BEB" w:rsidP="00931BEB">
      <w:pPr>
        <w:pStyle w:val="Lijstalinea"/>
        <w:numPr>
          <w:ilvl w:val="0"/>
          <w:numId w:val="3"/>
        </w:numPr>
        <w:rPr>
          <w:rFonts w:asciiTheme="minorHAnsi" w:hAnsiTheme="minorHAnsi" w:cstheme="minorBidi"/>
          <w:b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b/>
          <w:sz w:val="22"/>
          <w:szCs w:val="22"/>
          <w:lang w:eastAsia="en-US"/>
        </w:rPr>
        <w:t>Missie</w:t>
      </w:r>
      <w:r w:rsidR="004D355F" w:rsidRPr="002D7E44">
        <w:rPr>
          <w:rFonts w:asciiTheme="minorHAnsi" w:hAnsiTheme="minorHAnsi" w:cstheme="minorBidi"/>
          <w:b/>
          <w:sz w:val="22"/>
          <w:szCs w:val="22"/>
          <w:lang w:eastAsia="en-US"/>
        </w:rPr>
        <w:t>,</w:t>
      </w:r>
      <w:r w:rsidRPr="002D7E44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 v</w:t>
      </w:r>
      <w:r w:rsidR="000A01BD" w:rsidRPr="002D7E44">
        <w:rPr>
          <w:rFonts w:asciiTheme="minorHAnsi" w:hAnsiTheme="minorHAnsi" w:cstheme="minorBidi"/>
          <w:b/>
          <w:sz w:val="22"/>
          <w:szCs w:val="22"/>
          <w:lang w:eastAsia="en-US"/>
        </w:rPr>
        <w:t>isie</w:t>
      </w:r>
      <w:r w:rsidRPr="002D7E44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 </w:t>
      </w:r>
      <w:r w:rsidR="004D355F" w:rsidRPr="002D7E44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en kernwaarden </w:t>
      </w:r>
      <w:r w:rsidR="004D355F" w:rsidRPr="002D7E44">
        <w:rPr>
          <w:rStyle w:val="Voetnootmarkering"/>
          <w:rFonts w:asciiTheme="minorHAnsi" w:hAnsiTheme="minorHAnsi" w:cstheme="minorBidi"/>
          <w:b/>
          <w:sz w:val="22"/>
          <w:szCs w:val="22"/>
          <w:lang w:eastAsia="en-US"/>
        </w:rPr>
        <w:footnoteReference w:id="1"/>
      </w:r>
    </w:p>
    <w:p w:rsidR="00931BEB" w:rsidRPr="002D7E44" w:rsidRDefault="00931BEB" w:rsidP="00064D62">
      <w:pPr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064D62" w:rsidRPr="002D7E44" w:rsidRDefault="00064D62" w:rsidP="00064D62">
      <w:pPr>
        <w:rPr>
          <w:rFonts w:asciiTheme="minorHAnsi" w:hAnsiTheme="minorHAnsi" w:cstheme="minorBidi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sz w:val="22"/>
          <w:szCs w:val="22"/>
          <w:lang w:eastAsia="en-US"/>
        </w:rPr>
        <w:t>De doelstelling van de vereniging is opgenomen in de statuten</w:t>
      </w:r>
    </w:p>
    <w:p w:rsidR="00064D62" w:rsidRPr="002D7E44" w:rsidRDefault="00064D62" w:rsidP="00064D62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365F89" w:rsidRPr="002D7E44" w:rsidRDefault="00CF176C" w:rsidP="00064D62">
      <w:pPr>
        <w:pStyle w:val="Lijstalinea"/>
        <w:numPr>
          <w:ilvl w:val="0"/>
          <w:numId w:val="13"/>
        </w:numPr>
        <w:spacing w:after="120"/>
        <w:rPr>
          <w:rFonts w:eastAsia="Times New Roman"/>
          <w:sz w:val="22"/>
        </w:rPr>
      </w:pPr>
      <w:r w:rsidRPr="002D7E44">
        <w:rPr>
          <w:rFonts w:asciiTheme="minorHAnsi" w:eastAsiaTheme="minorEastAsia" w:hAnsi="Candara" w:cstheme="minorBidi"/>
          <w:kern w:val="24"/>
          <w:sz w:val="22"/>
          <w:szCs w:val="48"/>
        </w:rPr>
        <w:t>Doen beoefenen en bevorderen van de voetbalsport in al zijn verschijningsvormen</w:t>
      </w:r>
    </w:p>
    <w:p w:rsidR="00365F89" w:rsidRPr="002D7E44" w:rsidRDefault="00CF176C" w:rsidP="00064D62">
      <w:pPr>
        <w:pStyle w:val="Lijstalinea"/>
        <w:numPr>
          <w:ilvl w:val="0"/>
          <w:numId w:val="13"/>
        </w:numPr>
        <w:spacing w:after="120"/>
        <w:rPr>
          <w:rFonts w:eastAsia="Times New Roman"/>
          <w:sz w:val="22"/>
        </w:rPr>
      </w:pPr>
      <w:r w:rsidRPr="002D7E44">
        <w:rPr>
          <w:rFonts w:asciiTheme="minorHAnsi" w:eastAsiaTheme="minorEastAsia" w:hAnsi="Candara" w:cstheme="minorBidi"/>
          <w:kern w:val="24"/>
          <w:sz w:val="22"/>
          <w:szCs w:val="48"/>
        </w:rPr>
        <w:t>Lidmaatschap KNVB</w:t>
      </w:r>
    </w:p>
    <w:p w:rsidR="00365F89" w:rsidRPr="002D7E44" w:rsidRDefault="00CF176C" w:rsidP="00064D62">
      <w:pPr>
        <w:pStyle w:val="Lijstalinea"/>
        <w:numPr>
          <w:ilvl w:val="0"/>
          <w:numId w:val="13"/>
        </w:numPr>
        <w:spacing w:after="120"/>
        <w:rPr>
          <w:rFonts w:eastAsia="Times New Roman"/>
          <w:sz w:val="22"/>
        </w:rPr>
      </w:pPr>
      <w:r w:rsidRPr="002D7E44">
        <w:rPr>
          <w:rFonts w:asciiTheme="minorHAnsi" w:eastAsiaTheme="minorEastAsia" w:hAnsi="Candara" w:cstheme="minorBidi"/>
          <w:kern w:val="24"/>
          <w:sz w:val="22"/>
          <w:szCs w:val="48"/>
        </w:rPr>
        <w:t>Deelname wedstrijden KNVB</w:t>
      </w:r>
    </w:p>
    <w:p w:rsidR="00365F89" w:rsidRPr="002D7E44" w:rsidRDefault="00CF176C" w:rsidP="00064D62">
      <w:pPr>
        <w:pStyle w:val="Lijstalinea"/>
        <w:numPr>
          <w:ilvl w:val="0"/>
          <w:numId w:val="13"/>
        </w:numPr>
        <w:spacing w:after="120"/>
        <w:rPr>
          <w:rFonts w:eastAsia="Times New Roman"/>
          <w:sz w:val="22"/>
        </w:rPr>
      </w:pPr>
      <w:r w:rsidRPr="002D7E44">
        <w:rPr>
          <w:rFonts w:asciiTheme="minorHAnsi" w:eastAsiaTheme="minorEastAsia" w:hAnsi="Candara" w:cstheme="minorBidi"/>
          <w:kern w:val="24"/>
          <w:sz w:val="22"/>
          <w:szCs w:val="48"/>
        </w:rPr>
        <w:t>Wedstrijden te doen houden</w:t>
      </w:r>
    </w:p>
    <w:p w:rsidR="00365F89" w:rsidRPr="002D7E44" w:rsidRDefault="00CF176C" w:rsidP="00064D62">
      <w:pPr>
        <w:pStyle w:val="Lijstalinea"/>
        <w:numPr>
          <w:ilvl w:val="0"/>
          <w:numId w:val="13"/>
        </w:numPr>
        <w:spacing w:after="120"/>
        <w:rPr>
          <w:rFonts w:eastAsia="Times New Roman"/>
          <w:sz w:val="22"/>
        </w:rPr>
      </w:pPr>
      <w:r w:rsidRPr="002D7E44">
        <w:rPr>
          <w:rFonts w:asciiTheme="minorHAnsi" w:eastAsiaTheme="minorEastAsia" w:hAnsi="Candara" w:cstheme="minorBidi"/>
          <w:kern w:val="24"/>
          <w:sz w:val="22"/>
          <w:szCs w:val="48"/>
        </w:rPr>
        <w:t>Evenementen op het gebied van de voetbalsport</w:t>
      </w:r>
      <w:r w:rsidR="00064D62" w:rsidRPr="002D7E44">
        <w:rPr>
          <w:rFonts w:asciiTheme="minorHAnsi" w:eastAsiaTheme="minorEastAsia" w:hAnsi="Candara" w:cstheme="minorBidi"/>
          <w:kern w:val="24"/>
          <w:sz w:val="22"/>
          <w:szCs w:val="48"/>
        </w:rPr>
        <w:t xml:space="preserve"> organiseren</w:t>
      </w:r>
    </w:p>
    <w:p w:rsidR="00365F89" w:rsidRPr="002D7E44" w:rsidRDefault="00CF176C" w:rsidP="00064D62">
      <w:pPr>
        <w:pStyle w:val="Lijstalinea"/>
        <w:numPr>
          <w:ilvl w:val="0"/>
          <w:numId w:val="13"/>
        </w:numPr>
        <w:spacing w:after="120"/>
        <w:rPr>
          <w:rFonts w:eastAsia="Times New Roman"/>
          <w:sz w:val="22"/>
        </w:rPr>
      </w:pPr>
      <w:r w:rsidRPr="002D7E44">
        <w:rPr>
          <w:rFonts w:asciiTheme="minorHAnsi" w:eastAsiaTheme="minorEastAsia" w:hAnsi="Candara" w:cstheme="minorBidi"/>
          <w:kern w:val="24"/>
          <w:sz w:val="22"/>
          <w:szCs w:val="48"/>
        </w:rPr>
        <w:t>Accommodatie aanbrengen en instandhouden</w:t>
      </w:r>
    </w:p>
    <w:p w:rsidR="002D7E44" w:rsidRPr="002D7E44" w:rsidRDefault="002D7E44" w:rsidP="00164190">
      <w:pPr>
        <w:pStyle w:val="p1"/>
        <w:rPr>
          <w:rStyle w:val="s2"/>
          <w:rFonts w:asciiTheme="minorHAnsi" w:hAnsiTheme="minorHAnsi" w:cstheme="minorHAnsi"/>
          <w:b w:val="0"/>
          <w:color w:val="auto"/>
          <w:sz w:val="22"/>
          <w:szCs w:val="22"/>
        </w:rPr>
      </w:pPr>
    </w:p>
    <w:p w:rsidR="004D355F" w:rsidRPr="002D7E44" w:rsidRDefault="004D355F" w:rsidP="00164190">
      <w:pPr>
        <w:pStyle w:val="p1"/>
        <w:rPr>
          <w:rStyle w:val="s2"/>
          <w:rFonts w:asciiTheme="minorHAnsi" w:hAnsiTheme="minorHAnsi" w:cstheme="minorHAnsi"/>
          <w:b w:val="0"/>
          <w:color w:val="auto"/>
          <w:sz w:val="22"/>
          <w:szCs w:val="22"/>
        </w:rPr>
      </w:pPr>
      <w:r w:rsidRPr="002D7E44">
        <w:rPr>
          <w:rStyle w:val="s2"/>
          <w:rFonts w:asciiTheme="minorHAnsi" w:hAnsiTheme="minorHAnsi" w:cstheme="minorHAnsi"/>
          <w:b w:val="0"/>
          <w:color w:val="auto"/>
          <w:sz w:val="22"/>
          <w:szCs w:val="22"/>
        </w:rPr>
        <w:t>Elementen die hierin passen</w:t>
      </w:r>
    </w:p>
    <w:p w:rsidR="004D355F" w:rsidRPr="002D7E44" w:rsidRDefault="004D355F" w:rsidP="00164190">
      <w:pPr>
        <w:pStyle w:val="p1"/>
        <w:rPr>
          <w:rStyle w:val="s2"/>
          <w:rFonts w:asciiTheme="minorHAnsi" w:hAnsiTheme="minorHAnsi" w:cstheme="minorHAnsi"/>
          <w:b w:val="0"/>
          <w:color w:val="auto"/>
          <w:sz w:val="22"/>
          <w:szCs w:val="22"/>
        </w:rPr>
      </w:pPr>
    </w:p>
    <w:p w:rsidR="004D355F" w:rsidRPr="002D7E44" w:rsidRDefault="004D355F" w:rsidP="00145A65">
      <w:pPr>
        <w:pStyle w:val="p1"/>
        <w:numPr>
          <w:ilvl w:val="0"/>
          <w:numId w:val="6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2D7E44">
        <w:rPr>
          <w:rFonts w:asciiTheme="minorHAnsi" w:hAnsiTheme="minorHAnsi" w:cstheme="minorBidi"/>
          <w:color w:val="auto"/>
          <w:sz w:val="22"/>
          <w:szCs w:val="22"/>
          <w:lang w:eastAsia="en-US"/>
        </w:rPr>
        <w:t>HVCH faciliteert haar leden maximaal bij het uitoefenen van hun hobby/passie (het voetbalspel)</w:t>
      </w:r>
    </w:p>
    <w:p w:rsidR="004D355F" w:rsidRPr="002D7E44" w:rsidRDefault="004D355F" w:rsidP="00145A65">
      <w:pPr>
        <w:pStyle w:val="p1"/>
        <w:numPr>
          <w:ilvl w:val="0"/>
          <w:numId w:val="6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2D7E44">
        <w:rPr>
          <w:rFonts w:asciiTheme="minorHAnsi" w:hAnsiTheme="minorHAnsi" w:cstheme="minorBidi"/>
          <w:color w:val="auto"/>
          <w:sz w:val="22"/>
          <w:szCs w:val="22"/>
          <w:lang w:eastAsia="en-US"/>
        </w:rPr>
        <w:t>Biedt gezelligheid en saamhorigheid</w:t>
      </w:r>
    </w:p>
    <w:p w:rsidR="00767D23" w:rsidRPr="002D7E44" w:rsidRDefault="004D355F" w:rsidP="00145A65">
      <w:pPr>
        <w:pStyle w:val="p1"/>
        <w:numPr>
          <w:ilvl w:val="0"/>
          <w:numId w:val="6"/>
        </w:numPr>
        <w:ind w:left="714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2D7E44">
        <w:rPr>
          <w:rFonts w:asciiTheme="minorHAnsi" w:hAnsiTheme="minorHAnsi" w:cstheme="minorBidi"/>
          <w:color w:val="auto"/>
          <w:sz w:val="22"/>
          <w:szCs w:val="22"/>
          <w:lang w:eastAsia="en-US"/>
        </w:rPr>
        <w:lastRenderedPageBreak/>
        <w:t xml:space="preserve">Biedt gelegenheid </w:t>
      </w:r>
      <w:r w:rsidR="005D7540" w:rsidRPr="002D7E44"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aan alle doelgroepen (ntb) </w:t>
      </w:r>
      <w:r w:rsidRPr="002D7E44">
        <w:rPr>
          <w:rFonts w:asciiTheme="minorHAnsi" w:hAnsiTheme="minorHAnsi" w:cstheme="minorBidi"/>
          <w:color w:val="auto"/>
          <w:sz w:val="22"/>
          <w:szCs w:val="22"/>
          <w:lang w:eastAsia="en-US"/>
        </w:rPr>
        <w:t>om zowel op hoog niveau te presteren als om recreatief te spelen</w:t>
      </w:r>
    </w:p>
    <w:p w:rsidR="005D7540" w:rsidRPr="002D7E44" w:rsidRDefault="004D355F" w:rsidP="00145A65">
      <w:pPr>
        <w:pStyle w:val="p1"/>
        <w:numPr>
          <w:ilvl w:val="0"/>
          <w:numId w:val="6"/>
        </w:numPr>
        <w:ind w:left="714" w:hanging="357"/>
        <w:contextualSpacing/>
        <w:rPr>
          <w:rFonts w:asciiTheme="minorHAnsi" w:hAnsiTheme="minorHAnsi" w:cstheme="minorBidi"/>
          <w:color w:val="auto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Speelt in op maatschappelijke ontwikkelingen (demografie, gezondheid en bewegen, </w:t>
      </w:r>
      <w:r w:rsidR="005D7540" w:rsidRPr="002D7E44"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leden participatie, vorming en </w:t>
      </w:r>
      <w:r w:rsidRPr="002D7E44">
        <w:rPr>
          <w:rFonts w:asciiTheme="minorHAnsi" w:hAnsiTheme="minorHAnsi" w:cstheme="minorBidi"/>
          <w:color w:val="auto"/>
          <w:sz w:val="22"/>
          <w:szCs w:val="22"/>
          <w:lang w:eastAsia="en-US"/>
        </w:rPr>
        <w:t>eigen verantwoordelijkheid</w:t>
      </w:r>
      <w:r w:rsidR="005D7540" w:rsidRPr="002D7E44">
        <w:rPr>
          <w:rFonts w:asciiTheme="minorHAnsi" w:hAnsiTheme="minorHAnsi" w:cstheme="minorBidi"/>
          <w:color w:val="auto"/>
          <w:sz w:val="22"/>
          <w:szCs w:val="22"/>
          <w:lang w:eastAsia="en-US"/>
        </w:rPr>
        <w:t>)</w:t>
      </w:r>
    </w:p>
    <w:p w:rsidR="0080737E" w:rsidRPr="002D7E44" w:rsidRDefault="005D7540" w:rsidP="00145A65">
      <w:pPr>
        <w:pStyle w:val="p1"/>
        <w:numPr>
          <w:ilvl w:val="0"/>
          <w:numId w:val="6"/>
        </w:numPr>
        <w:ind w:left="714" w:hanging="357"/>
        <w:contextualSpacing/>
        <w:rPr>
          <w:rFonts w:asciiTheme="minorHAnsi" w:hAnsiTheme="minorHAnsi" w:cstheme="minorBidi"/>
          <w:color w:val="auto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Acteert binnen de kaders van KNVB en </w:t>
      </w:r>
      <w:r w:rsidR="004D355F" w:rsidRPr="002D7E44">
        <w:rPr>
          <w:rFonts w:asciiTheme="minorHAnsi" w:hAnsiTheme="minorHAnsi" w:cstheme="minorBidi"/>
          <w:color w:val="auto"/>
          <w:sz w:val="22"/>
          <w:szCs w:val="22"/>
          <w:lang w:eastAsia="en-US"/>
        </w:rPr>
        <w:t>wet- en regelgeving</w:t>
      </w:r>
    </w:p>
    <w:p w:rsidR="002D7E44" w:rsidRPr="002D7E44" w:rsidRDefault="002D7E44" w:rsidP="002D7E44">
      <w:pPr>
        <w:pStyle w:val="p1"/>
        <w:contextualSpacing/>
        <w:rPr>
          <w:rFonts w:asciiTheme="minorHAnsi" w:hAnsiTheme="minorHAnsi" w:cstheme="minorBidi"/>
          <w:color w:val="auto"/>
          <w:sz w:val="22"/>
          <w:szCs w:val="22"/>
          <w:lang w:eastAsia="en-US"/>
        </w:rPr>
      </w:pPr>
    </w:p>
    <w:p w:rsidR="003B3BC7" w:rsidRPr="002D7E44" w:rsidRDefault="003B3BC7" w:rsidP="002D7E44">
      <w:pPr>
        <w:pStyle w:val="p1"/>
        <w:contextualSpacing/>
        <w:rPr>
          <w:rFonts w:asciiTheme="minorHAnsi" w:hAnsiTheme="minorHAnsi" w:cstheme="minorBidi"/>
          <w:color w:val="auto"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Belangrijke waarden zijn </w:t>
      </w:r>
    </w:p>
    <w:p w:rsidR="002D7E44" w:rsidRPr="002D7E44" w:rsidRDefault="002D7E44" w:rsidP="002D7E44">
      <w:pPr>
        <w:pStyle w:val="p1"/>
        <w:contextualSpacing/>
        <w:rPr>
          <w:rFonts w:asciiTheme="minorHAnsi" w:hAnsiTheme="minorHAnsi" w:cstheme="minorBidi"/>
          <w:color w:val="auto"/>
          <w:sz w:val="22"/>
          <w:szCs w:val="22"/>
          <w:lang w:eastAsia="en-US"/>
        </w:rPr>
      </w:pPr>
    </w:p>
    <w:p w:rsidR="003B3BC7" w:rsidRPr="002D7E44" w:rsidRDefault="003B3BC7" w:rsidP="003B3BC7">
      <w:pPr>
        <w:pStyle w:val="p1"/>
        <w:numPr>
          <w:ilvl w:val="1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D7E44">
        <w:rPr>
          <w:rStyle w:val="s1"/>
          <w:rFonts w:asciiTheme="minorHAnsi" w:hAnsiTheme="minorHAnsi" w:cstheme="minorHAnsi"/>
          <w:color w:val="auto"/>
          <w:sz w:val="22"/>
          <w:szCs w:val="22"/>
        </w:rPr>
        <w:t>Open en transparant</w:t>
      </w:r>
    </w:p>
    <w:p w:rsidR="003B3BC7" w:rsidRPr="002D7E44" w:rsidRDefault="003B3BC7" w:rsidP="003B3BC7">
      <w:pPr>
        <w:pStyle w:val="p1"/>
        <w:numPr>
          <w:ilvl w:val="1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D7E44">
        <w:rPr>
          <w:rStyle w:val="s1"/>
          <w:rFonts w:asciiTheme="minorHAnsi" w:hAnsiTheme="minorHAnsi" w:cstheme="minorHAnsi"/>
          <w:color w:val="auto"/>
          <w:sz w:val="22"/>
          <w:szCs w:val="22"/>
        </w:rPr>
        <w:t>Van buiten naar binnen</w:t>
      </w:r>
      <w:r w:rsidRPr="002D7E44">
        <w:rPr>
          <w:rStyle w:val="apple-converted-space"/>
          <w:rFonts w:asciiTheme="minorHAnsi" w:hAnsiTheme="minorHAnsi" w:cstheme="minorHAnsi"/>
          <w:color w:val="auto"/>
          <w:sz w:val="22"/>
          <w:szCs w:val="22"/>
        </w:rPr>
        <w:t xml:space="preserve">, we doen het voor leden en maatschappij </w:t>
      </w:r>
    </w:p>
    <w:p w:rsidR="003B3BC7" w:rsidRPr="002D7E44" w:rsidRDefault="003B3BC7" w:rsidP="003B3BC7">
      <w:pPr>
        <w:pStyle w:val="p1"/>
        <w:numPr>
          <w:ilvl w:val="1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D7E44">
        <w:rPr>
          <w:rStyle w:val="s1"/>
          <w:rFonts w:asciiTheme="minorHAnsi" w:hAnsiTheme="minorHAnsi" w:cstheme="minorHAnsi"/>
          <w:color w:val="auto"/>
          <w:sz w:val="22"/>
          <w:szCs w:val="22"/>
        </w:rPr>
        <w:t>Afspraak is afspraak, vrijwillig is niet vrijblijvend</w:t>
      </w:r>
    </w:p>
    <w:p w:rsidR="003B3BC7" w:rsidRPr="002D7E44" w:rsidRDefault="003B3BC7" w:rsidP="003B3BC7">
      <w:pPr>
        <w:pStyle w:val="p1"/>
        <w:numPr>
          <w:ilvl w:val="1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D7E44">
        <w:rPr>
          <w:rStyle w:val="s1"/>
          <w:rFonts w:asciiTheme="minorHAnsi" w:hAnsiTheme="minorHAnsi" w:cstheme="minorHAnsi"/>
          <w:color w:val="auto"/>
          <w:sz w:val="22"/>
          <w:szCs w:val="22"/>
        </w:rPr>
        <w:t>We laten ons leiden door positieve energie</w:t>
      </w:r>
    </w:p>
    <w:p w:rsidR="003B3BC7" w:rsidRPr="002D7E44" w:rsidRDefault="003B3BC7" w:rsidP="003B3BC7">
      <w:pPr>
        <w:pStyle w:val="p1"/>
        <w:numPr>
          <w:ilvl w:val="1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D7E44">
        <w:rPr>
          <w:rStyle w:val="s1"/>
          <w:rFonts w:asciiTheme="minorHAnsi" w:hAnsiTheme="minorHAnsi" w:cstheme="minorHAnsi"/>
          <w:color w:val="auto"/>
          <w:sz w:val="22"/>
          <w:szCs w:val="22"/>
        </w:rPr>
        <w:t>Niet omkijken</w:t>
      </w:r>
    </w:p>
    <w:p w:rsidR="003B3BC7" w:rsidRPr="002D7E44" w:rsidRDefault="003B3BC7" w:rsidP="003B3BC7">
      <w:pPr>
        <w:pStyle w:val="p1"/>
        <w:numPr>
          <w:ilvl w:val="1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D7E44">
        <w:rPr>
          <w:rStyle w:val="s1"/>
          <w:rFonts w:asciiTheme="minorHAnsi" w:hAnsiTheme="minorHAnsi" w:cstheme="minorHAnsi"/>
          <w:color w:val="auto"/>
          <w:sz w:val="22"/>
          <w:szCs w:val="22"/>
        </w:rPr>
        <w:t>Plezier hebben en fit blijven</w:t>
      </w:r>
    </w:p>
    <w:p w:rsidR="004D355F" w:rsidRPr="002D7E44" w:rsidRDefault="004D355F" w:rsidP="005D7540">
      <w:pPr>
        <w:pStyle w:val="p1"/>
        <w:contextualSpacing/>
        <w:rPr>
          <w:rFonts w:asciiTheme="minorHAnsi" w:hAnsiTheme="minorHAnsi" w:cstheme="minorBidi"/>
          <w:color w:val="auto"/>
          <w:sz w:val="22"/>
          <w:szCs w:val="22"/>
          <w:lang w:eastAsia="en-US"/>
        </w:rPr>
      </w:pPr>
    </w:p>
    <w:p w:rsidR="005D7540" w:rsidRPr="002D7E44" w:rsidRDefault="002D7E44" w:rsidP="005D7540">
      <w:pPr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Bidi"/>
          <w:b/>
          <w:sz w:val="22"/>
          <w:szCs w:val="22"/>
          <w:lang w:eastAsia="en-US"/>
        </w:rPr>
      </w:pPr>
      <w:r w:rsidRPr="002D7E44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Koers </w:t>
      </w:r>
    </w:p>
    <w:p w:rsidR="005D7540" w:rsidRPr="002D7E44" w:rsidRDefault="005D7540" w:rsidP="00164190">
      <w:pPr>
        <w:pStyle w:val="p2"/>
        <w:rPr>
          <w:rFonts w:asciiTheme="minorHAnsi" w:hAnsiTheme="minorHAnsi" w:cstheme="minorHAnsi"/>
          <w:color w:val="auto"/>
          <w:sz w:val="22"/>
          <w:szCs w:val="22"/>
        </w:rPr>
      </w:pPr>
      <w:r w:rsidRPr="002D7E44">
        <w:rPr>
          <w:rFonts w:asciiTheme="minorHAnsi" w:hAnsiTheme="minorHAnsi" w:cstheme="minorHAnsi"/>
          <w:color w:val="auto"/>
          <w:sz w:val="22"/>
          <w:szCs w:val="22"/>
        </w:rPr>
        <w:t>De in de aanleiding genoemde uitdagingen voor de toekomst vragen om een aanpassing van de organisatie in brede zin (proces, structuur, bemensing, gedrag).</w:t>
      </w:r>
    </w:p>
    <w:p w:rsidR="005D7540" w:rsidRPr="002D7E44" w:rsidRDefault="005D7540" w:rsidP="00164190">
      <w:pPr>
        <w:pStyle w:val="p2"/>
        <w:rPr>
          <w:rFonts w:asciiTheme="minorHAnsi" w:hAnsiTheme="minorHAnsi" w:cstheme="minorHAnsi"/>
          <w:color w:val="auto"/>
          <w:sz w:val="22"/>
          <w:szCs w:val="22"/>
        </w:rPr>
      </w:pPr>
    </w:p>
    <w:p w:rsidR="00331589" w:rsidRPr="002D7E44" w:rsidRDefault="00164190" w:rsidP="00164190">
      <w:pPr>
        <w:pStyle w:val="p2"/>
        <w:rPr>
          <w:rFonts w:asciiTheme="minorHAnsi" w:hAnsiTheme="minorHAnsi" w:cstheme="minorHAnsi"/>
          <w:color w:val="auto"/>
          <w:sz w:val="22"/>
          <w:szCs w:val="22"/>
        </w:rPr>
      </w:pPr>
      <w:r w:rsidRPr="002D7E44">
        <w:rPr>
          <w:rFonts w:asciiTheme="minorHAnsi" w:hAnsiTheme="minorHAnsi" w:cstheme="minorHAnsi"/>
          <w:color w:val="auto"/>
          <w:sz w:val="22"/>
          <w:szCs w:val="22"/>
        </w:rPr>
        <w:t xml:space="preserve">Opeenvolgende besturen hebben de club gebracht waar hij nu is. De gesignaleerde </w:t>
      </w:r>
      <w:r w:rsidR="005D7540" w:rsidRPr="002D7E44">
        <w:rPr>
          <w:rFonts w:asciiTheme="minorHAnsi" w:hAnsiTheme="minorHAnsi" w:cstheme="minorHAnsi"/>
          <w:color w:val="auto"/>
          <w:sz w:val="22"/>
          <w:szCs w:val="22"/>
        </w:rPr>
        <w:t>noodzakelijk</w:t>
      </w:r>
      <w:r w:rsidR="00A707C2" w:rsidRPr="002D7E44">
        <w:rPr>
          <w:rFonts w:asciiTheme="minorHAnsi" w:hAnsiTheme="minorHAnsi" w:cstheme="minorHAnsi"/>
          <w:color w:val="auto"/>
          <w:sz w:val="22"/>
          <w:szCs w:val="22"/>
        </w:rPr>
        <w:t xml:space="preserve">e </w:t>
      </w:r>
      <w:r w:rsidRPr="002D7E44">
        <w:rPr>
          <w:rFonts w:asciiTheme="minorHAnsi" w:hAnsiTheme="minorHAnsi" w:cstheme="minorHAnsi"/>
          <w:color w:val="auto"/>
          <w:sz w:val="22"/>
          <w:szCs w:val="22"/>
        </w:rPr>
        <w:t>verandering wil voortbouwen op dit fundament</w:t>
      </w:r>
      <w:r w:rsidR="005D7540" w:rsidRPr="002D7E44">
        <w:rPr>
          <w:rFonts w:asciiTheme="minorHAnsi" w:hAnsiTheme="minorHAnsi" w:cstheme="minorHAnsi"/>
          <w:color w:val="auto"/>
          <w:sz w:val="22"/>
          <w:szCs w:val="22"/>
        </w:rPr>
        <w:t xml:space="preserve">. Verder bouwen aan de toekomst en daarbij </w:t>
      </w:r>
      <w:r w:rsidRPr="002D7E44">
        <w:rPr>
          <w:rFonts w:asciiTheme="minorHAnsi" w:hAnsiTheme="minorHAnsi" w:cstheme="minorHAnsi"/>
          <w:color w:val="auto"/>
          <w:sz w:val="22"/>
          <w:szCs w:val="22"/>
        </w:rPr>
        <w:t>de positieve energie benutten</w:t>
      </w:r>
      <w:r w:rsidR="005D7540" w:rsidRPr="002D7E4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186D73" w:rsidRPr="002D7E44" w:rsidRDefault="005D7540" w:rsidP="00164190">
      <w:pPr>
        <w:pStyle w:val="p2"/>
        <w:rPr>
          <w:rFonts w:asciiTheme="minorHAnsi" w:hAnsiTheme="minorHAnsi" w:cstheme="minorHAnsi"/>
          <w:color w:val="auto"/>
          <w:sz w:val="22"/>
          <w:szCs w:val="22"/>
        </w:rPr>
      </w:pPr>
      <w:r w:rsidRPr="002D7E4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164190" w:rsidRPr="002D7E44" w:rsidRDefault="00164190" w:rsidP="00164190">
      <w:pPr>
        <w:pStyle w:val="p2"/>
        <w:rPr>
          <w:rFonts w:asciiTheme="minorHAnsi" w:hAnsiTheme="minorHAnsi" w:cstheme="minorHAnsi"/>
          <w:color w:val="auto"/>
          <w:sz w:val="22"/>
          <w:szCs w:val="22"/>
        </w:rPr>
      </w:pPr>
      <w:r w:rsidRPr="002D7E44">
        <w:rPr>
          <w:rFonts w:asciiTheme="minorHAnsi" w:hAnsiTheme="minorHAnsi" w:cstheme="minorHAnsi"/>
          <w:color w:val="auto"/>
          <w:sz w:val="22"/>
          <w:szCs w:val="22"/>
        </w:rPr>
        <w:t>Dus expli</w:t>
      </w:r>
      <w:r w:rsidR="005D7540" w:rsidRPr="002D7E44">
        <w:rPr>
          <w:rFonts w:asciiTheme="minorHAnsi" w:hAnsiTheme="minorHAnsi" w:cstheme="minorHAnsi"/>
          <w:color w:val="auto"/>
          <w:sz w:val="22"/>
          <w:szCs w:val="22"/>
        </w:rPr>
        <w:t>cie</w:t>
      </w:r>
      <w:r w:rsidRPr="002D7E44">
        <w:rPr>
          <w:rFonts w:asciiTheme="minorHAnsi" w:hAnsiTheme="minorHAnsi" w:cstheme="minorHAnsi"/>
          <w:color w:val="auto"/>
          <w:sz w:val="22"/>
          <w:szCs w:val="22"/>
        </w:rPr>
        <w:t>t niet “kriti</w:t>
      </w:r>
      <w:r w:rsidR="005D7540" w:rsidRPr="002D7E44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2D7E44">
        <w:rPr>
          <w:rFonts w:asciiTheme="minorHAnsi" w:hAnsiTheme="minorHAnsi" w:cstheme="minorHAnsi"/>
          <w:color w:val="auto"/>
          <w:sz w:val="22"/>
          <w:szCs w:val="22"/>
        </w:rPr>
        <w:t>ch omkijk</w:t>
      </w:r>
      <w:r w:rsidR="005D7540" w:rsidRPr="002D7E44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2D7E44">
        <w:rPr>
          <w:rFonts w:asciiTheme="minorHAnsi" w:hAnsiTheme="minorHAnsi" w:cstheme="minorHAnsi"/>
          <w:color w:val="auto"/>
          <w:sz w:val="22"/>
          <w:szCs w:val="22"/>
        </w:rPr>
        <w:t>n” wat gepaard gaat met negatieve energie. Logisch veranderen met behoud van het goede !</w:t>
      </w:r>
    </w:p>
    <w:p w:rsidR="00164190" w:rsidRDefault="00164190" w:rsidP="00164190">
      <w:pPr>
        <w:pStyle w:val="p2"/>
        <w:rPr>
          <w:rFonts w:asciiTheme="minorHAnsi" w:hAnsiTheme="minorHAnsi" w:cstheme="minorHAnsi"/>
          <w:color w:val="auto"/>
          <w:sz w:val="22"/>
          <w:szCs w:val="22"/>
        </w:rPr>
      </w:pPr>
    </w:p>
    <w:p w:rsidR="005861CB" w:rsidRDefault="005861CB" w:rsidP="005861CB">
      <w:pPr>
        <w:pStyle w:val="p2"/>
        <w:numPr>
          <w:ilvl w:val="0"/>
          <w:numId w:val="3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861CB">
        <w:rPr>
          <w:rFonts w:asciiTheme="minorHAnsi" w:hAnsiTheme="minorHAnsi" w:cstheme="minorHAnsi"/>
          <w:b/>
          <w:color w:val="auto"/>
          <w:sz w:val="22"/>
          <w:szCs w:val="22"/>
        </w:rPr>
        <w:t>Bestuur</w:t>
      </w:r>
    </w:p>
    <w:p w:rsidR="005861CB" w:rsidRDefault="005861CB" w:rsidP="005861CB">
      <w:pPr>
        <w:pStyle w:val="p2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5861CB" w:rsidRDefault="005861CB" w:rsidP="005861CB">
      <w:pPr>
        <w:spacing w:before="106"/>
        <w:rPr>
          <w:rFonts w:asciiTheme="minorHAnsi" w:eastAsiaTheme="minorEastAsia" w:hAnsi="Candara" w:cstheme="minorBidi"/>
          <w:bCs/>
          <w:kern w:val="24"/>
          <w:sz w:val="22"/>
          <w:szCs w:val="22"/>
        </w:rPr>
      </w:pPr>
      <w:r w:rsidRPr="005861CB">
        <w:rPr>
          <w:rFonts w:asciiTheme="minorHAnsi" w:eastAsiaTheme="minorEastAsia" w:hAnsi="Candara" w:cstheme="minorBidi"/>
          <w:bCs/>
          <w:kern w:val="24"/>
          <w:sz w:val="22"/>
          <w:szCs w:val="22"/>
        </w:rPr>
        <w:t xml:space="preserve">Het bestuur van de vereniging is in zijn geheel verantwoordelijk voor het </w:t>
      </w:r>
    </w:p>
    <w:p w:rsidR="005861CB" w:rsidRPr="005861CB" w:rsidRDefault="005861CB" w:rsidP="005861CB">
      <w:pPr>
        <w:spacing w:before="106"/>
        <w:rPr>
          <w:rFonts w:asciiTheme="minorHAnsi" w:eastAsiaTheme="minorEastAsia" w:hAnsi="Candara" w:cstheme="minorBidi"/>
          <w:bCs/>
          <w:kern w:val="24"/>
          <w:sz w:val="22"/>
          <w:szCs w:val="22"/>
        </w:rPr>
      </w:pPr>
    </w:p>
    <w:p w:rsidR="005861CB" w:rsidRPr="005861CB" w:rsidRDefault="005861CB" w:rsidP="005861CB">
      <w:pPr>
        <w:numPr>
          <w:ilvl w:val="0"/>
          <w:numId w:val="14"/>
        </w:numPr>
        <w:spacing w:after="120"/>
        <w:contextualSpacing/>
        <w:rPr>
          <w:rFonts w:eastAsia="Times New Roman"/>
          <w:sz w:val="22"/>
          <w:szCs w:val="22"/>
        </w:rPr>
      </w:pPr>
      <w:r w:rsidRPr="005861CB">
        <w:rPr>
          <w:rFonts w:asciiTheme="minorHAnsi" w:eastAsiaTheme="minorEastAsia" w:hAnsi="Candara" w:cstheme="minorBidi"/>
          <w:kern w:val="24"/>
          <w:sz w:val="22"/>
          <w:szCs w:val="22"/>
        </w:rPr>
        <w:t>Realiseren van de doelstelling conform statuten</w:t>
      </w:r>
    </w:p>
    <w:p w:rsidR="005861CB" w:rsidRPr="005861CB" w:rsidRDefault="005861CB" w:rsidP="005861CB">
      <w:pPr>
        <w:numPr>
          <w:ilvl w:val="0"/>
          <w:numId w:val="14"/>
        </w:numPr>
        <w:spacing w:after="120"/>
        <w:contextualSpacing/>
        <w:rPr>
          <w:rFonts w:eastAsia="Times New Roman"/>
          <w:sz w:val="22"/>
          <w:szCs w:val="22"/>
        </w:rPr>
      </w:pPr>
      <w:r w:rsidRPr="005861CB">
        <w:rPr>
          <w:rFonts w:asciiTheme="minorHAnsi" w:eastAsiaTheme="minorEastAsia" w:hAnsi="Candara" w:cstheme="minorBidi"/>
          <w:kern w:val="24"/>
          <w:sz w:val="22"/>
          <w:szCs w:val="22"/>
        </w:rPr>
        <w:t>Missie, visie en strategie bepalen ten dienste van de continu</w:t>
      </w:r>
      <w:r w:rsidRPr="005861CB">
        <w:rPr>
          <w:rFonts w:asciiTheme="minorHAnsi" w:eastAsiaTheme="minorEastAsia" w:hAnsi="Candara" w:cstheme="minorBidi"/>
          <w:kern w:val="24"/>
          <w:sz w:val="22"/>
          <w:szCs w:val="22"/>
        </w:rPr>
        <w:t>ï</w:t>
      </w:r>
      <w:r w:rsidRPr="005861CB">
        <w:rPr>
          <w:rFonts w:asciiTheme="minorHAnsi" w:eastAsiaTheme="minorEastAsia" w:hAnsi="Candara" w:cstheme="minorBidi"/>
          <w:kern w:val="24"/>
          <w:sz w:val="22"/>
          <w:szCs w:val="22"/>
        </w:rPr>
        <w:t>teit van de vereniging</w:t>
      </w:r>
    </w:p>
    <w:p w:rsidR="005861CB" w:rsidRPr="005861CB" w:rsidRDefault="005861CB" w:rsidP="005861CB">
      <w:pPr>
        <w:numPr>
          <w:ilvl w:val="0"/>
          <w:numId w:val="14"/>
        </w:numPr>
        <w:spacing w:after="120"/>
        <w:contextualSpacing/>
        <w:rPr>
          <w:rFonts w:eastAsia="Times New Roman"/>
          <w:sz w:val="22"/>
          <w:szCs w:val="22"/>
        </w:rPr>
      </w:pPr>
      <w:r w:rsidRPr="005861CB">
        <w:rPr>
          <w:rFonts w:asciiTheme="minorHAnsi" w:eastAsiaTheme="minorEastAsia" w:hAnsi="Candara" w:cstheme="minorBidi"/>
          <w:kern w:val="24"/>
          <w:sz w:val="22"/>
          <w:szCs w:val="22"/>
        </w:rPr>
        <w:t>Verantwoording afleggen aan de leden</w:t>
      </w:r>
    </w:p>
    <w:p w:rsidR="005861CB" w:rsidRDefault="005861CB" w:rsidP="005861CB">
      <w:pPr>
        <w:spacing w:before="106"/>
        <w:rPr>
          <w:rFonts w:asciiTheme="minorHAnsi" w:eastAsiaTheme="minorEastAsia" w:hAnsi="Candara" w:cstheme="minorBidi"/>
          <w:bCs/>
          <w:kern w:val="24"/>
          <w:sz w:val="22"/>
          <w:szCs w:val="22"/>
        </w:rPr>
      </w:pPr>
    </w:p>
    <w:p w:rsidR="005861CB" w:rsidRPr="005861CB" w:rsidRDefault="005861CB" w:rsidP="005861CB">
      <w:pPr>
        <w:spacing w:before="106"/>
        <w:rPr>
          <w:rFonts w:asciiTheme="minorHAnsi" w:eastAsiaTheme="minorEastAsia" w:hAnsi="Candara" w:cstheme="minorBidi"/>
          <w:bCs/>
          <w:kern w:val="24"/>
          <w:sz w:val="22"/>
          <w:szCs w:val="22"/>
        </w:rPr>
      </w:pPr>
      <w:r w:rsidRPr="005861CB">
        <w:rPr>
          <w:rFonts w:asciiTheme="minorHAnsi" w:eastAsiaTheme="minorEastAsia" w:hAnsi="Candara" w:cstheme="minorBidi"/>
          <w:bCs/>
          <w:kern w:val="24"/>
          <w:sz w:val="22"/>
          <w:szCs w:val="22"/>
        </w:rPr>
        <w:t>Het bestuur bestaat uit 5 leden aan wie ieder een aantal portefeuilles toebedeeld . De voorzitter geeft leiding aan het bestuur.</w:t>
      </w:r>
    </w:p>
    <w:p w:rsidR="005861CB" w:rsidRDefault="005861CB" w:rsidP="005861CB">
      <w:pPr>
        <w:spacing w:before="106"/>
        <w:rPr>
          <w:rFonts w:asciiTheme="minorHAnsi" w:eastAsiaTheme="minorEastAsia" w:hAnsi="Candara" w:cstheme="minorBidi"/>
          <w:kern w:val="24"/>
          <w:sz w:val="22"/>
          <w:szCs w:val="22"/>
        </w:rPr>
      </w:pPr>
      <w:r w:rsidRPr="005861CB">
        <w:rPr>
          <w:rFonts w:asciiTheme="minorHAnsi" w:eastAsiaTheme="minorEastAsia" w:hAnsi="Candara" w:cstheme="minorBidi"/>
          <w:bCs/>
          <w:kern w:val="24"/>
          <w:sz w:val="22"/>
          <w:szCs w:val="22"/>
        </w:rPr>
        <w:t>Een bestuurslid is voor de aan hem toebedeelde portefeuille</w:t>
      </w:r>
      <w:r w:rsidRPr="005861CB">
        <w:rPr>
          <w:rFonts w:asciiTheme="minorHAnsi" w:eastAsiaTheme="minorEastAsia" w:hAnsi="Candara" w:cstheme="minorBidi"/>
          <w:kern w:val="24"/>
          <w:sz w:val="22"/>
          <w:szCs w:val="22"/>
        </w:rPr>
        <w:t xml:space="preserve">s verantwoordelijk voor </w:t>
      </w:r>
    </w:p>
    <w:p w:rsidR="005861CB" w:rsidRPr="005861CB" w:rsidRDefault="005861CB" w:rsidP="005861CB">
      <w:pPr>
        <w:spacing w:before="106"/>
        <w:rPr>
          <w:rFonts w:asciiTheme="minorHAnsi" w:eastAsiaTheme="minorEastAsia" w:hAnsi="Candara" w:cstheme="minorBidi"/>
          <w:kern w:val="24"/>
          <w:sz w:val="22"/>
          <w:szCs w:val="22"/>
        </w:rPr>
      </w:pPr>
    </w:p>
    <w:p w:rsidR="005861CB" w:rsidRPr="005861CB" w:rsidRDefault="005861CB" w:rsidP="005861CB">
      <w:pPr>
        <w:numPr>
          <w:ilvl w:val="0"/>
          <w:numId w:val="15"/>
        </w:numPr>
        <w:spacing w:after="120"/>
        <w:contextualSpacing/>
        <w:rPr>
          <w:rFonts w:eastAsia="Times New Roman"/>
          <w:sz w:val="22"/>
          <w:szCs w:val="22"/>
        </w:rPr>
      </w:pPr>
      <w:r w:rsidRPr="005861CB">
        <w:rPr>
          <w:rFonts w:asciiTheme="minorHAnsi" w:eastAsiaTheme="minorEastAsia" w:hAnsi="Candara" w:cstheme="minorBidi"/>
          <w:kern w:val="24"/>
          <w:sz w:val="22"/>
          <w:szCs w:val="22"/>
        </w:rPr>
        <w:t>Beleid ontwikkelen passend bij missie en visie</w:t>
      </w:r>
    </w:p>
    <w:p w:rsidR="005861CB" w:rsidRPr="005861CB" w:rsidRDefault="005861CB" w:rsidP="005861CB">
      <w:pPr>
        <w:numPr>
          <w:ilvl w:val="0"/>
          <w:numId w:val="15"/>
        </w:numPr>
        <w:spacing w:after="120"/>
        <w:contextualSpacing/>
        <w:rPr>
          <w:rFonts w:eastAsia="Times New Roman"/>
          <w:sz w:val="22"/>
          <w:szCs w:val="22"/>
        </w:rPr>
      </w:pPr>
      <w:r w:rsidRPr="005861CB">
        <w:rPr>
          <w:rFonts w:asciiTheme="minorHAnsi" w:eastAsiaTheme="minorEastAsia" w:hAnsi="Candara" w:cstheme="minorBidi"/>
          <w:kern w:val="24"/>
          <w:sz w:val="22"/>
          <w:szCs w:val="22"/>
        </w:rPr>
        <w:t xml:space="preserve">Proces inrichten en bemensen </w:t>
      </w:r>
      <w:r w:rsidRPr="005861CB">
        <w:rPr>
          <w:rFonts w:asciiTheme="minorHAnsi" w:eastAsiaTheme="minorEastAsia" w:hAnsi="Candara" w:cstheme="minorBidi"/>
          <w:b/>
          <w:bCs/>
          <w:kern w:val="24"/>
          <w:sz w:val="22"/>
          <w:szCs w:val="22"/>
        </w:rPr>
        <w:t>(niet uitvoeren)</w:t>
      </w:r>
      <w:r w:rsidRPr="005861CB">
        <w:rPr>
          <w:rFonts w:asciiTheme="minorHAnsi" w:eastAsiaTheme="minorEastAsia" w:hAnsi="Candara" w:cstheme="minorBidi"/>
          <w:kern w:val="24"/>
          <w:sz w:val="22"/>
          <w:szCs w:val="22"/>
        </w:rPr>
        <w:t>, interactie met andere domeinen inrichten</w:t>
      </w:r>
    </w:p>
    <w:p w:rsidR="005861CB" w:rsidRPr="005861CB" w:rsidRDefault="005861CB" w:rsidP="005861CB">
      <w:pPr>
        <w:numPr>
          <w:ilvl w:val="0"/>
          <w:numId w:val="15"/>
        </w:numPr>
        <w:spacing w:after="120"/>
        <w:contextualSpacing/>
        <w:rPr>
          <w:rFonts w:eastAsia="Times New Roman"/>
          <w:sz w:val="22"/>
          <w:szCs w:val="22"/>
        </w:rPr>
      </w:pPr>
      <w:r w:rsidRPr="005861CB">
        <w:rPr>
          <w:rFonts w:asciiTheme="minorHAnsi" w:eastAsiaTheme="minorEastAsia" w:hAnsi="Candara" w:cstheme="minorBidi"/>
          <w:kern w:val="24"/>
          <w:sz w:val="22"/>
          <w:szCs w:val="22"/>
        </w:rPr>
        <w:t>Resultaten per portefeuille bewaken</w:t>
      </w:r>
    </w:p>
    <w:p w:rsidR="005861CB" w:rsidRPr="005861CB" w:rsidRDefault="005861CB" w:rsidP="005861CB">
      <w:pPr>
        <w:numPr>
          <w:ilvl w:val="0"/>
          <w:numId w:val="15"/>
        </w:numPr>
        <w:spacing w:after="120"/>
        <w:contextualSpacing/>
        <w:rPr>
          <w:rFonts w:eastAsia="Times New Roman"/>
          <w:sz w:val="22"/>
          <w:szCs w:val="22"/>
        </w:rPr>
      </w:pPr>
      <w:r w:rsidRPr="005861CB">
        <w:rPr>
          <w:rFonts w:asciiTheme="minorHAnsi" w:eastAsiaTheme="minorEastAsia" w:hAnsi="Candara" w:cstheme="minorBidi"/>
          <w:kern w:val="24"/>
          <w:sz w:val="22"/>
          <w:szCs w:val="22"/>
        </w:rPr>
        <w:t xml:space="preserve">Zorgen dat er voortdurend verbeterd wordt </w:t>
      </w:r>
    </w:p>
    <w:p w:rsidR="005861CB" w:rsidRPr="005861CB" w:rsidRDefault="005861CB" w:rsidP="005861CB">
      <w:pPr>
        <w:pStyle w:val="p2"/>
        <w:rPr>
          <w:rFonts w:asciiTheme="minorHAnsi" w:hAnsiTheme="minorHAnsi" w:cstheme="minorHAnsi"/>
          <w:b/>
          <w:color w:val="auto"/>
          <w:sz w:val="22"/>
          <w:szCs w:val="22"/>
        </w:rPr>
      </w:pPr>
    </w:p>
    <w:sectPr w:rsidR="005861CB" w:rsidRPr="0058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2E5" w:rsidRDefault="007732E5" w:rsidP="00931BEB">
      <w:r>
        <w:separator/>
      </w:r>
    </w:p>
  </w:endnote>
  <w:endnote w:type="continuationSeparator" w:id="0">
    <w:p w:rsidR="007732E5" w:rsidRDefault="007732E5" w:rsidP="0093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.SFUIText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2E5" w:rsidRDefault="007732E5" w:rsidP="00931BEB">
      <w:r>
        <w:separator/>
      </w:r>
    </w:p>
  </w:footnote>
  <w:footnote w:type="continuationSeparator" w:id="0">
    <w:p w:rsidR="007732E5" w:rsidRDefault="007732E5" w:rsidP="00931BEB">
      <w:r>
        <w:continuationSeparator/>
      </w:r>
    </w:p>
  </w:footnote>
  <w:footnote w:id="1">
    <w:p w:rsidR="004D355F" w:rsidRPr="004D355F" w:rsidRDefault="004D355F" w:rsidP="004D355F">
      <w:pPr>
        <w:pStyle w:val="p1"/>
        <w:rPr>
          <w:rStyle w:val="s2"/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Style w:val="Voetnootmarkering"/>
        </w:rPr>
        <w:footnoteRef/>
      </w:r>
      <w:r>
        <w:t xml:space="preserve"> </w:t>
      </w:r>
      <w:r w:rsidR="007614BF">
        <w:rPr>
          <w:rStyle w:val="s2"/>
          <w:rFonts w:ascii="Times New Roman" w:hAnsi="Times New Roman"/>
          <w:b w:val="0"/>
          <w:color w:val="auto"/>
          <w:sz w:val="20"/>
          <w:szCs w:val="22"/>
        </w:rPr>
        <w:t>Z</w:t>
      </w:r>
      <w:r w:rsidRPr="008E6095">
        <w:rPr>
          <w:rStyle w:val="s2"/>
          <w:rFonts w:ascii="Times New Roman" w:hAnsi="Times New Roman"/>
          <w:b w:val="0"/>
          <w:color w:val="auto"/>
          <w:sz w:val="20"/>
          <w:szCs w:val="22"/>
        </w:rPr>
        <w:t>over bekend niet gezamenlijk vastgesteld</w:t>
      </w:r>
    </w:p>
    <w:p w:rsidR="004D355F" w:rsidRDefault="004D355F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84C"/>
    <w:multiLevelType w:val="hybridMultilevel"/>
    <w:tmpl w:val="72C465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4B1C"/>
    <w:multiLevelType w:val="hybridMultilevel"/>
    <w:tmpl w:val="78DE3E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5464"/>
    <w:multiLevelType w:val="hybridMultilevel"/>
    <w:tmpl w:val="6D5E49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422B"/>
    <w:multiLevelType w:val="hybridMultilevel"/>
    <w:tmpl w:val="565470FA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B2E6855"/>
    <w:multiLevelType w:val="multilevel"/>
    <w:tmpl w:val="AB3CAF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2C3F1FCC"/>
    <w:multiLevelType w:val="hybridMultilevel"/>
    <w:tmpl w:val="FD1EFA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6006F"/>
    <w:multiLevelType w:val="multilevel"/>
    <w:tmpl w:val="85325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" w15:restartNumberingAfterBreak="0">
    <w:nsid w:val="4BBE6F20"/>
    <w:multiLevelType w:val="hybridMultilevel"/>
    <w:tmpl w:val="E71E1D86"/>
    <w:lvl w:ilvl="0" w:tplc="030C3E86">
      <w:start w:val="1"/>
      <w:numFmt w:val="bullet"/>
      <w:lvlText w:val=""/>
      <w:lvlJc w:val="left"/>
      <w:pPr>
        <w:tabs>
          <w:tab w:val="num" w:pos="468"/>
        </w:tabs>
        <w:ind w:left="468" w:hanging="360"/>
      </w:pPr>
      <w:rPr>
        <w:rFonts w:ascii="Symbol" w:hAnsi="Symbol" w:hint="default"/>
      </w:rPr>
    </w:lvl>
    <w:lvl w:ilvl="1" w:tplc="F7B449A8" w:tentative="1">
      <w:start w:val="1"/>
      <w:numFmt w:val="bullet"/>
      <w:lvlText w:val=""/>
      <w:lvlJc w:val="left"/>
      <w:pPr>
        <w:tabs>
          <w:tab w:val="num" w:pos="1188"/>
        </w:tabs>
        <w:ind w:left="1188" w:hanging="360"/>
      </w:pPr>
      <w:rPr>
        <w:rFonts w:ascii="Symbol" w:hAnsi="Symbol" w:hint="default"/>
      </w:rPr>
    </w:lvl>
    <w:lvl w:ilvl="2" w:tplc="03A060C6" w:tentative="1">
      <w:start w:val="1"/>
      <w:numFmt w:val="bullet"/>
      <w:lvlText w:val="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3" w:tplc="22BC0D8C" w:tentative="1">
      <w:start w:val="1"/>
      <w:numFmt w:val="bullet"/>
      <w:lvlText w:val="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FDB0DF5E" w:tentative="1">
      <w:start w:val="1"/>
      <w:numFmt w:val="bullet"/>
      <w:lvlText w:val="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5" w:tplc="96CCA4AC" w:tentative="1">
      <w:start w:val="1"/>
      <w:numFmt w:val="bullet"/>
      <w:lvlText w:val="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6" w:tplc="E2E63ADE" w:tentative="1">
      <w:start w:val="1"/>
      <w:numFmt w:val="bullet"/>
      <w:lvlText w:val="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A47CC4E2" w:tentative="1">
      <w:start w:val="1"/>
      <w:numFmt w:val="bullet"/>
      <w:lvlText w:val="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8" w:tplc="CE7C0558" w:tentative="1">
      <w:start w:val="1"/>
      <w:numFmt w:val="bullet"/>
      <w:lvlText w:val=""/>
      <w:lvlJc w:val="left"/>
      <w:pPr>
        <w:tabs>
          <w:tab w:val="num" w:pos="6228"/>
        </w:tabs>
        <w:ind w:left="6228" w:hanging="360"/>
      </w:pPr>
      <w:rPr>
        <w:rFonts w:ascii="Symbol" w:hAnsi="Symbol" w:hint="default"/>
      </w:rPr>
    </w:lvl>
  </w:abstractNum>
  <w:abstractNum w:abstractNumId="8" w15:restartNumberingAfterBreak="0">
    <w:nsid w:val="4CF354C6"/>
    <w:multiLevelType w:val="hybridMultilevel"/>
    <w:tmpl w:val="F920C5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00DC2"/>
    <w:multiLevelType w:val="hybridMultilevel"/>
    <w:tmpl w:val="E25EB6E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C3A0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0B7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6A1E4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A86A3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565DC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075E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62B9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9894F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20A5745"/>
    <w:multiLevelType w:val="hybridMultilevel"/>
    <w:tmpl w:val="9A54F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D51BA"/>
    <w:multiLevelType w:val="hybridMultilevel"/>
    <w:tmpl w:val="381A8F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51447"/>
    <w:multiLevelType w:val="hybridMultilevel"/>
    <w:tmpl w:val="D3BA3E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0A95"/>
    <w:multiLevelType w:val="hybridMultilevel"/>
    <w:tmpl w:val="65141D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B3B26"/>
    <w:multiLevelType w:val="hybridMultilevel"/>
    <w:tmpl w:val="D746108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2"/>
  </w:num>
  <w:num w:numId="7">
    <w:abstractNumId w:val="1"/>
  </w:num>
  <w:num w:numId="8">
    <w:abstractNumId w:val="12"/>
  </w:num>
  <w:num w:numId="9">
    <w:abstractNumId w:val="13"/>
  </w:num>
  <w:num w:numId="10">
    <w:abstractNumId w:val="14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1F"/>
    <w:rsid w:val="00050CE3"/>
    <w:rsid w:val="00064D62"/>
    <w:rsid w:val="00073401"/>
    <w:rsid w:val="000A01BD"/>
    <w:rsid w:val="000B1CA4"/>
    <w:rsid w:val="000E2808"/>
    <w:rsid w:val="00145A65"/>
    <w:rsid w:val="0014731F"/>
    <w:rsid w:val="0014776C"/>
    <w:rsid w:val="00147ADD"/>
    <w:rsid w:val="00164190"/>
    <w:rsid w:val="001667F5"/>
    <w:rsid w:val="00181196"/>
    <w:rsid w:val="00186D73"/>
    <w:rsid w:val="0019698E"/>
    <w:rsid w:val="0023646C"/>
    <w:rsid w:val="002D7E44"/>
    <w:rsid w:val="003077FA"/>
    <w:rsid w:val="00331589"/>
    <w:rsid w:val="003B3BC7"/>
    <w:rsid w:val="003D52D9"/>
    <w:rsid w:val="00434E69"/>
    <w:rsid w:val="004A1054"/>
    <w:rsid w:val="004A3A18"/>
    <w:rsid w:val="004D355F"/>
    <w:rsid w:val="004F44CC"/>
    <w:rsid w:val="005861CB"/>
    <w:rsid w:val="005D7540"/>
    <w:rsid w:val="00642D28"/>
    <w:rsid w:val="0065251E"/>
    <w:rsid w:val="006A1355"/>
    <w:rsid w:val="006B049A"/>
    <w:rsid w:val="007614BF"/>
    <w:rsid w:val="00767D23"/>
    <w:rsid w:val="007732E5"/>
    <w:rsid w:val="007C2EAF"/>
    <w:rsid w:val="0080737E"/>
    <w:rsid w:val="00836E64"/>
    <w:rsid w:val="008E6095"/>
    <w:rsid w:val="00916A8B"/>
    <w:rsid w:val="00931BEB"/>
    <w:rsid w:val="0093383D"/>
    <w:rsid w:val="00A52117"/>
    <w:rsid w:val="00A707C2"/>
    <w:rsid w:val="00AF54A9"/>
    <w:rsid w:val="00C43F85"/>
    <w:rsid w:val="00C60263"/>
    <w:rsid w:val="00C66BC6"/>
    <w:rsid w:val="00CF176C"/>
    <w:rsid w:val="00CF2E4B"/>
    <w:rsid w:val="00D43210"/>
    <w:rsid w:val="00D62D46"/>
    <w:rsid w:val="00D90DDA"/>
    <w:rsid w:val="00DB22BA"/>
    <w:rsid w:val="00DE0002"/>
    <w:rsid w:val="00EB3781"/>
    <w:rsid w:val="00F14804"/>
    <w:rsid w:val="00F7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B8B68-DF01-4C77-A584-15B401C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4731F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1">
    <w:name w:val="p1"/>
    <w:basedOn w:val="Standaard"/>
    <w:rsid w:val="0014731F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Standaard"/>
    <w:rsid w:val="0014731F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Standaardalinea-lettertype"/>
    <w:rsid w:val="0014731F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s2">
    <w:name w:val="s2"/>
    <w:basedOn w:val="Standaardalinea-lettertype"/>
    <w:rsid w:val="0014731F"/>
    <w:rPr>
      <w:rFonts w:ascii=".SFUIText-Bold" w:hAnsi=".SFUIText-Bold" w:hint="default"/>
      <w:b/>
      <w:bCs/>
      <w:i w:val="0"/>
      <w:iCs w:val="0"/>
      <w:sz w:val="34"/>
      <w:szCs w:val="34"/>
    </w:rPr>
  </w:style>
  <w:style w:type="character" w:customStyle="1" w:styleId="apple-converted-space">
    <w:name w:val="apple-converted-space"/>
    <w:basedOn w:val="Standaardalinea-lettertype"/>
    <w:rsid w:val="0014731F"/>
  </w:style>
  <w:style w:type="paragraph" w:styleId="Lijstalinea">
    <w:name w:val="List Paragraph"/>
    <w:basedOn w:val="Standaard"/>
    <w:uiPriority w:val="34"/>
    <w:qFormat/>
    <w:rsid w:val="00931BE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31BE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31BEB"/>
    <w:rPr>
      <w:rFonts w:ascii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31BEB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383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383D"/>
    <w:rPr>
      <w:rFonts w:ascii="Tahoma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8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383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383D"/>
    <w:rPr>
      <w:rFonts w:ascii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38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383D"/>
    <w:rPr>
      <w:rFonts w:ascii="Times New Roman" w:hAnsi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C8FA-403E-4787-B113-204E3053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 Frunt</dc:creator>
  <cp:lastModifiedBy>Gerby Maas</cp:lastModifiedBy>
  <cp:revision>2</cp:revision>
  <cp:lastPrinted>2017-12-04T20:30:00Z</cp:lastPrinted>
  <dcterms:created xsi:type="dcterms:W3CDTF">2019-02-18T08:57:00Z</dcterms:created>
  <dcterms:modified xsi:type="dcterms:W3CDTF">2019-02-18T08:57:00Z</dcterms:modified>
</cp:coreProperties>
</file>